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F0A44" w:rsidRPr="00FF0A44" w:rsidTr="00FF0A44">
        <w:tc>
          <w:tcPr>
            <w:tcW w:w="0" w:type="auto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FF0A44" w:rsidRPr="00FF0A44">
              <w:tc>
                <w:tcPr>
                  <w:tcW w:w="0" w:type="auto"/>
                  <w:noWrap/>
                  <w:vAlign w:val="center"/>
                  <w:hideMark/>
                </w:tcPr>
                <w:p w:rsidR="00FF0A44" w:rsidRPr="00FF0A44" w:rsidRDefault="00FF0A44" w:rsidP="00FF0A44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</w:pPr>
                  <w:r w:rsidRPr="00FF0A44"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  <w:br/>
                  </w:r>
                  <w:r w:rsidRPr="00FF0A44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48F07E0E" wp14:editId="4D20BC12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0A44" w:rsidRPr="00FF0A44" w:rsidRDefault="00FF0A44" w:rsidP="00FF0A4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</w:p>
        </w:tc>
      </w:tr>
      <w:tr w:rsidR="00FF0A44" w:rsidRPr="00FF0A44" w:rsidTr="00FF0A44">
        <w:tc>
          <w:tcPr>
            <w:tcW w:w="0" w:type="auto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FF0A44" w:rsidRPr="00FF0A44">
              <w:tc>
                <w:tcPr>
                  <w:tcW w:w="0" w:type="auto"/>
                  <w:vAlign w:val="center"/>
                  <w:hideMark/>
                </w:tcPr>
                <w:p w:rsidR="00FF0A44" w:rsidRPr="00FF0A44" w:rsidRDefault="00FF0A44" w:rsidP="00FF0A44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</w:pPr>
                  <w:r w:rsidRPr="00FF0A44"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  <w:br/>
                  </w:r>
                  <w:r w:rsidRPr="00FF0A44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 wp14:anchorId="7998985F" wp14:editId="6E1A7E14">
                        <wp:extent cx="9525" cy="9525"/>
                        <wp:effectExtent l="0" t="0" r="0" b="0"/>
                        <wp:docPr id="2" name="Picture 2" descr="https://ci6.googleusercontent.com/proxy/I0X05dDxpDvv2rZpMXlrbmy24gZg77zu4Ql_7IKBPSrx-X15wEW4wTvVyc1P_o0T288Up2W6ABQRpBfIURT0ddk8oH5yQCA=s0-d-e1-ft#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I0X05dDxpDvv2rZpMXlrbmy24gZg77zu4Ql_7IKBPSrx-X15wEW4wTvVyc1P_o0T288Up2W6ABQRpBfIURT0ddk8oH5yQCA=s0-d-e1-ft#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0A44" w:rsidRDefault="00FF0A44" w:rsidP="00FF0A4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  <w:t>TO:</w:t>
            </w:r>
          </w:p>
          <w:p w:rsidR="00FF0A44" w:rsidRDefault="00FF0A44" w:rsidP="00FF0A4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  <w:t>THE GENERAL MANAGER</w:t>
            </w:r>
          </w:p>
          <w:p w:rsidR="00FF0A44" w:rsidRDefault="00FF0A44" w:rsidP="00FF0A4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  <w:t>Retail Liabilities, Savings, Time Deposits, and Branch Cross Sell,</w:t>
            </w:r>
          </w:p>
          <w:p w:rsidR="00FF0A44" w:rsidRDefault="00FF0A44" w:rsidP="00FF0A4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  <w:t>BCC, Baroda Sun Tower, C-34, G Block,</w:t>
            </w:r>
          </w:p>
          <w:p w:rsidR="00FF0A44" w:rsidRDefault="00FF0A44" w:rsidP="00FF0A4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  <w:t>Bandra</w:t>
            </w:r>
            <w:proofErr w:type="spellEnd"/>
            <w:r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  <w:t>Kurla</w:t>
            </w:r>
            <w:proofErr w:type="spellEnd"/>
            <w:r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  <w:t xml:space="preserve"> Complex, </w:t>
            </w:r>
            <w:proofErr w:type="spellStart"/>
            <w:r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  <w:t>Bandra</w:t>
            </w:r>
            <w:proofErr w:type="spellEnd"/>
            <w:r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  <w:t>, Mumbai- 400051</w:t>
            </w:r>
          </w:p>
          <w:p w:rsidR="00FF0A44" w:rsidRDefault="00FF0A44" w:rsidP="00FF0A4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  <w:t>E.Mail</w:t>
            </w:r>
            <w:proofErr w:type="spellEnd"/>
            <w:r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  <w:t xml:space="preserve">: </w:t>
            </w:r>
            <w:hyperlink r:id="rId7" w:history="1">
              <w:r w:rsidRPr="00591FD5">
                <w:rPr>
                  <w:rStyle w:val="Hyperlink"/>
                  <w:rFonts w:ascii="Helvetica" w:eastAsia="Times New Roman" w:hAnsi="Helvetica" w:cs="Helvetica"/>
                  <w:spacing w:val="3"/>
                  <w:sz w:val="24"/>
                  <w:szCs w:val="24"/>
                  <w:lang w:eastAsia="en-IN"/>
                </w:rPr>
                <w:t>depresources.bcc@bankofbaroda.com</w:t>
              </w:r>
            </w:hyperlink>
          </w:p>
          <w:p w:rsidR="00FF0A44" w:rsidRPr="00FF0A44" w:rsidRDefault="00FF0A44" w:rsidP="00FF0A4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</w:p>
        </w:tc>
      </w:tr>
    </w:tbl>
    <w:p w:rsid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Sir,</w:t>
      </w: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Bank of Baroda, vide</w:t>
      </w:r>
      <w:proofErr w:type="gram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 circular</w:t>
      </w:r>
      <w:proofErr w:type="gram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No. BCC</w:t>
      </w:r>
      <w:proofErr w:type="gram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:BR:111:588</w:t>
      </w:r>
      <w:proofErr w:type="gram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DATED 8/11/2019 , have directed all Ex-Staff Members of  erstwhile Vijaya Bank , holding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e.Vijaya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Bank Credit Cards to apply for a Bank of Baroda Credit Card at the earliest.</w:t>
      </w:r>
    </w:p>
    <w:p w:rsid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The Circular also states that age of applicants for credit card should be below 65 years.</w:t>
      </w: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The Circular further states that all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e.Vijaya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Bank retirees, who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recieve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their Bank of Baroda credit cards should repay all outstanding dues on their earlier Vijaya Bank credit card.</w:t>
      </w: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We also wish to bring to your notice that on 2/12/2019, all retirees, holding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e.Vijaya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Bank Credit cards have received a message reading as follows:</w:t>
      </w: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" Dear</w:t>
      </w:r>
      <w:proofErr w:type="gram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card holder, your credit card ending with No... </w:t>
      </w:r>
      <w:proofErr w:type="gram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is</w:t>
      </w:r>
      <w:proofErr w:type="gram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invalid from 01-Jan-2020 due to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amalgamation.Contact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your base branch for issue of fresh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BoB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credit card"</w:t>
      </w: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As this message created a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panick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situation among the recipients, we immediately contacted the higher authorities in the bank and the following message was received:</w:t>
      </w: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"Dear card holder, please ignore previous SMS.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Inconvinience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regretted."</w:t>
      </w:r>
    </w:p>
    <w:p w:rsid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In the back ground of these, we request you to please inform us the following:</w:t>
      </w: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1. Is it necessary for all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e.Vijaya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Bank retirees, holding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e.Vijaya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Bank credit cards to apply for fresh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BoB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credit cards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immidiately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before the due dates of the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e.Vijaya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Bank credit cards?</w:t>
      </w:r>
    </w:p>
    <w:p w:rsid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If it is so, please clarify the following:</w:t>
      </w: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a. What about those retirees, who are holding credit cards of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e.Vijaya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Bank and are aged above 65 years? In our opinion, depriving credit card facilities to those retirees, who have been enjoying it for a very long </w:t>
      </w:r>
      <w:proofErr w:type="gram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period</w:t>
      </w:r>
      <w:proofErr w:type="gram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will create a lot of difficulties to such persons and therefore, this restriction needs to be removed.</w:t>
      </w: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b. A few Branch Heads/ staff members are telling that those above the age of 65 years are to have a minimum deposit of Rs.15000/- to be eligible for fresh credit cards from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BoB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Is it so? There </w:t>
      </w:r>
      <w:proofErr w:type="gram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are no such mention</w:t>
      </w:r>
      <w:proofErr w:type="gram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in the Bank's circular mentioned above. </w:t>
      </w:r>
    </w:p>
    <w:p w:rsid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lastRenderedPageBreak/>
        <w:t>DATA TRANSFER:</w:t>
      </w:r>
    </w:p>
    <w:p w:rsid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Instead of compelling fresh application, arranging data transfer from the Bank would be safe and will also save money and man power to the issuing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entity. We request you to consi</w:t>
      </w: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der this.</w:t>
      </w: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VERIFICATION: It is informed to us that Telephonic verification is done by the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BoB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Financial. In these days of increasing</w:t>
      </w:r>
      <w:proofErr w:type="gram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 Cybercrimes</w:t>
      </w:r>
      <w:proofErr w:type="gram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the verifying staff may be instructed to properly identify themselves and tell the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AAdhar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No, Pan No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etc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themseles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and seek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confirmatiom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from the applicant. A list of Verifying Staff, with their Mobile numbers from which they would be verifying may please be circulated in advance.</w:t>
      </w: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Thanking You,</w:t>
      </w: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Truly Yours,</w:t>
      </w: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K </w:t>
      </w:r>
      <w:proofErr w:type="spell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Vishwanath</w:t>
      </w:r>
      <w:proofErr w:type="spellEnd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Naik</w:t>
      </w:r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CONVENOR</w:t>
      </w:r>
    </w:p>
    <w:p w:rsid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FF0A4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ALL INDIA CO ORDINATION COMMITTEE OF BANK OF BARODA, DENA BANK AND VIJAYA BANK RETIREES' ASSOCIATION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proofErr w:type="gramEnd"/>
    </w:p>
    <w:p w:rsidR="00FF0A44" w:rsidRPr="00FF0A44" w:rsidRDefault="00FF0A44" w:rsidP="00FF0A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Date: 11/12/2019</w:t>
      </w:r>
    </w:p>
    <w:p w:rsidR="0070376E" w:rsidRDefault="00FF0A44">
      <w:bookmarkStart w:id="0" w:name="_GoBack"/>
      <w:bookmarkEnd w:id="0"/>
    </w:p>
    <w:sectPr w:rsidR="00703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71"/>
    <w:rsid w:val="000B3B35"/>
    <w:rsid w:val="00365571"/>
    <w:rsid w:val="008D6C75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3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360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9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0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resources.bcc@bankofbarod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VBRA</dc:creator>
  <cp:keywords/>
  <dc:description/>
  <cp:lastModifiedBy>VBRA</cp:lastModifiedBy>
  <cp:revision>2</cp:revision>
  <dcterms:created xsi:type="dcterms:W3CDTF">2019-12-11T11:36:00Z</dcterms:created>
  <dcterms:modified xsi:type="dcterms:W3CDTF">2019-12-11T11:42:00Z</dcterms:modified>
</cp:coreProperties>
</file>